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4" w:val="single"/>
        </w:pBdr>
        <w:rPr>
          <w:rFonts w:ascii="Rockwell" w:cs="Rockwell" w:eastAsia="Rockwell" w:hAnsi="Rockwell"/>
          <w:b w:val="1"/>
          <w:sz w:val="28"/>
          <w:szCs w:val="28"/>
        </w:rPr>
      </w:pPr>
      <w:r w:rsidDel="00000000" w:rsidR="00000000" w:rsidRPr="00000000">
        <w:rPr/>
        <w:drawing>
          <wp:inline distB="0" distT="0" distL="0" distR="0">
            <wp:extent cx="581025" cy="762000"/>
            <wp:effectExtent b="0" l="0" r="0" t="0"/>
            <wp:docPr descr="http://texasffa.org/graphics/ffaemblemicon.gif" id="2" name="image1.gif"/>
            <a:graphic>
              <a:graphicData uri="http://schemas.openxmlformats.org/drawingml/2006/picture">
                <pic:pic>
                  <pic:nvPicPr>
                    <pic:cNvPr descr="http://texasffa.org/graphics/ffaemblemicon.gif" id="0" name="image1.gif"/>
                    <pic:cNvPicPr preferRelativeResize="0"/>
                  </pic:nvPicPr>
                  <pic:blipFill>
                    <a:blip r:embed="rId7"/>
                    <a:srcRect b="0" l="0" r="0" t="0"/>
                    <a:stretch>
                      <a:fillRect/>
                    </a:stretch>
                  </pic:blipFill>
                  <pic:spPr>
                    <a:xfrm>
                      <a:off x="0" y="0"/>
                      <a:ext cx="581025" cy="762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bottom w:color="000000" w:space="1" w:sz="4" w:val="single"/>
        </w:pBdr>
        <w:jc w:val="center"/>
        <w:rPr>
          <w:rFonts w:ascii="Rockwell" w:cs="Rockwell" w:eastAsia="Rockwell" w:hAnsi="Rockwell"/>
          <w:b w:val="1"/>
          <w:sz w:val="40"/>
          <w:szCs w:val="40"/>
        </w:rPr>
      </w:pPr>
      <w:r w:rsidDel="00000000" w:rsidR="00000000" w:rsidRPr="00000000">
        <w:rPr>
          <w:rFonts w:ascii="Rockwell" w:cs="Rockwell" w:eastAsia="Rockwell" w:hAnsi="Rockwell"/>
          <w:b w:val="1"/>
          <w:sz w:val="40"/>
          <w:szCs w:val="40"/>
          <w:rtl w:val="0"/>
        </w:rPr>
        <w:t xml:space="preserve">Jr. FFA Membership Grades 3</w:t>
      </w:r>
      <w:r w:rsidDel="00000000" w:rsidR="00000000" w:rsidRPr="00000000">
        <w:rPr>
          <w:rFonts w:ascii="Rockwell" w:cs="Rockwell" w:eastAsia="Rockwell" w:hAnsi="Rockwell"/>
          <w:b w:val="1"/>
          <w:sz w:val="40"/>
          <w:szCs w:val="40"/>
          <w:vertAlign w:val="superscript"/>
          <w:rtl w:val="0"/>
        </w:rPr>
        <w:t xml:space="preserve">rd</w:t>
      </w:r>
      <w:r w:rsidDel="00000000" w:rsidR="00000000" w:rsidRPr="00000000">
        <w:rPr>
          <w:rFonts w:ascii="Rockwell" w:cs="Rockwell" w:eastAsia="Rockwell" w:hAnsi="Rockwell"/>
          <w:b w:val="1"/>
          <w:sz w:val="40"/>
          <w:szCs w:val="40"/>
          <w:rtl w:val="0"/>
        </w:rPr>
        <w:t xml:space="preserve">-8th </w:t>
      </w:r>
    </w:p>
    <w:p w:rsidR="00000000" w:rsidDel="00000000" w:rsidP="00000000" w:rsidRDefault="00000000" w:rsidRPr="00000000" w14:paraId="00000003">
      <w:pPr>
        <w:pBdr>
          <w:bottom w:color="000000" w:space="1" w:sz="4" w:val="single"/>
        </w:pBdr>
        <w:jc w:val="center"/>
        <w:rPr>
          <w:rFonts w:ascii="Rockwell" w:cs="Rockwell" w:eastAsia="Rockwell" w:hAnsi="Rockwell"/>
          <w:b w:val="1"/>
          <w:sz w:val="28"/>
          <w:szCs w:val="28"/>
        </w:rPr>
      </w:pPr>
      <w:r w:rsidDel="00000000" w:rsidR="00000000" w:rsidRPr="00000000">
        <w:rPr>
          <w:rtl w:val="0"/>
        </w:rPr>
      </w:r>
    </w:p>
    <w:p w:rsidR="00000000" w:rsidDel="00000000" w:rsidP="00000000" w:rsidRDefault="00000000" w:rsidRPr="00000000" w14:paraId="00000004">
      <w:pPr>
        <w:pBdr>
          <w:bottom w:color="000000" w:space="1" w:sz="12" w:val="single"/>
        </w:pBd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Jr. FFA members are eligible to exhibit livestock projects as an FFA member. Members are invited to attend the Welcome Back Barbeque and the Awards Recognition Banquet as well. They are required to participate in the Boyd FFA Project Show, FFA fundraisers, including fruit/meat sales and Boyd Area Buyers Association concession stands and events.  Monthly meetings for BABA and FFA Parents are held monthly. If a family is not present for two consecutive monthly meetings they will be moved to an inactive status. </w:t>
      </w:r>
    </w:p>
    <w:p w:rsidR="00000000" w:rsidDel="00000000" w:rsidP="00000000" w:rsidRDefault="00000000" w:rsidRPr="00000000" w14:paraId="00000005">
      <w:pPr>
        <w:pBdr>
          <w:bottom w:color="000000" w:space="1" w:sz="12" w:val="single"/>
        </w:pBd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6">
      <w:pPr>
        <w:pBdr>
          <w:bottom w:color="000000" w:space="1" w:sz="12" w:val="single"/>
        </w:pBd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Annual membership dues are $30.00. All Jr. FFA members will also receive a chapter t-shirt. </w:t>
      </w:r>
    </w:p>
    <w:p w:rsidR="00000000" w:rsidDel="00000000" w:rsidP="00000000" w:rsidRDefault="00000000" w:rsidRPr="00000000" w14:paraId="00000007">
      <w:pPr>
        <w:pBdr>
          <w:bottom w:color="000000" w:space="1" w:sz="12" w:val="single"/>
        </w:pBdr>
        <w:rPr>
          <w:rFonts w:ascii="Arial" w:cs="Arial" w:eastAsia="Arial" w:hAnsi="Arial"/>
        </w:rPr>
      </w:pPr>
      <w:r w:rsidDel="00000000" w:rsidR="00000000" w:rsidRPr="00000000">
        <w:rPr>
          <w:rtl w:val="0"/>
        </w:rPr>
      </w:r>
    </w:p>
    <w:p w:rsidR="00000000" w:rsidDel="00000000" w:rsidP="00000000" w:rsidRDefault="00000000" w:rsidRPr="00000000" w14:paraId="00000008">
      <w:pPr>
        <w:pBdr>
          <w:bottom w:color="000000" w:space="1" w:sz="12" w:val="single"/>
        </w:pBdr>
        <w:rPr>
          <w:rFonts w:ascii="Arial" w:cs="Arial" w:eastAsia="Arial" w:hAnsi="Arial"/>
          <w:b w:val="1"/>
        </w:rPr>
      </w:pPr>
      <w:r w:rsidDel="00000000" w:rsidR="00000000" w:rsidRPr="00000000">
        <w:rPr>
          <w:rtl w:val="0"/>
        </w:rPr>
      </w:r>
    </w:p>
    <w:p w:rsidR="00000000" w:rsidDel="00000000" w:rsidP="00000000" w:rsidRDefault="00000000" w:rsidRPr="00000000" w14:paraId="00000009">
      <w:pPr>
        <w:rPr>
          <w:rFonts w:ascii="Tahoma" w:cs="Tahoma" w:eastAsia="Tahoma" w:hAnsi="Tahoma"/>
          <w:b w:val="1"/>
        </w:rPr>
      </w:pPr>
      <w:r w:rsidDel="00000000" w:rsidR="00000000" w:rsidRPr="00000000">
        <w:rPr>
          <w:rFonts w:ascii="Tahoma" w:cs="Tahoma" w:eastAsia="Tahoma" w:hAnsi="Tahoma"/>
          <w:b w:val="1"/>
          <w:rtl w:val="0"/>
        </w:rPr>
        <w:t xml:space="preserve">Get involved and exhibit livestock with the Boyd FFA.  It’s not too late to secure animals for this year’s Wise County Youth Fair.  Please contact us.</w:t>
      </w:r>
    </w:p>
    <w:p w:rsidR="00000000" w:rsidDel="00000000" w:rsidP="00000000" w:rsidRDefault="00000000" w:rsidRPr="00000000" w14:paraId="0000000A">
      <w:pPr>
        <w:rPr>
          <w:rFonts w:ascii="Tahoma" w:cs="Tahoma" w:eastAsia="Tahoma" w:hAnsi="Tahoma"/>
          <w:b w:val="1"/>
        </w:rPr>
      </w:pPr>
      <w:r w:rsidDel="00000000" w:rsidR="00000000" w:rsidRPr="00000000">
        <w:rPr>
          <w:rtl w:val="0"/>
        </w:rPr>
      </w:r>
    </w:p>
    <w:p w:rsidR="00000000" w:rsidDel="00000000" w:rsidP="00000000" w:rsidRDefault="00000000" w:rsidRPr="00000000" w14:paraId="0000000B">
      <w:pPr>
        <w:pBdr>
          <w:bottom w:color="000000" w:space="0" w:sz="12" w:val="single"/>
        </w:pBdr>
        <w:spacing w:line="480" w:lineRule="auto"/>
        <w:jc w:val="center"/>
        <w:rPr>
          <w:rFonts w:ascii="Rockwell" w:cs="Rockwell" w:eastAsia="Rockwell" w:hAnsi="Rockwell"/>
          <w:b w:val="1"/>
        </w:rPr>
      </w:pPr>
      <w:r w:rsidDel="00000000" w:rsidR="00000000" w:rsidRPr="00000000">
        <w:rPr>
          <w:rFonts w:ascii="Rockwell" w:cs="Rockwell" w:eastAsia="Rockwell" w:hAnsi="Rockwell"/>
          <w:b w:val="1"/>
          <w:rtl w:val="0"/>
        </w:rPr>
        <w:t xml:space="preserve">Boyd FFA Advisors</w:t>
      </w:r>
    </w:p>
    <w:p w:rsidR="00000000" w:rsidDel="00000000" w:rsidP="00000000" w:rsidRDefault="00000000" w:rsidRPr="00000000" w14:paraId="0000000C">
      <w:pPr>
        <w:pBdr>
          <w:bottom w:color="000000" w:space="0" w:sz="12" w:val="single"/>
        </w:pBdr>
        <w:spacing w:line="480" w:lineRule="auto"/>
        <w:jc w:val="center"/>
        <w:rPr>
          <w:rFonts w:ascii="Rockwell" w:cs="Rockwell" w:eastAsia="Rockwell" w:hAnsi="Rockwell"/>
          <w:color w:val="000000"/>
        </w:rPr>
      </w:pPr>
      <w:r w:rsidDel="00000000" w:rsidR="00000000" w:rsidRPr="00000000">
        <w:rPr>
          <w:rFonts w:ascii="Rockwell" w:cs="Rockwell" w:eastAsia="Rockwell" w:hAnsi="Rockwell"/>
          <w:b w:val="1"/>
          <w:rtl w:val="0"/>
        </w:rPr>
        <w:t xml:space="preserve">Scott Rawlings - </w:t>
      </w:r>
      <w:hyperlink r:id="rId8">
        <w:r w:rsidDel="00000000" w:rsidR="00000000" w:rsidRPr="00000000">
          <w:rPr>
            <w:rFonts w:ascii="Rockwell" w:cs="Rockwell" w:eastAsia="Rockwell" w:hAnsi="Rockwell"/>
            <w:color w:val="0000ff"/>
            <w:u w:val="single"/>
            <w:rtl w:val="0"/>
          </w:rPr>
          <w:t xml:space="preserve">srawlings@boydisd.net</w:t>
        </w:r>
      </w:hyperlink>
      <w:r w:rsidDel="00000000" w:rsidR="00000000" w:rsidRPr="00000000">
        <w:rPr>
          <w:rtl w:val="0"/>
        </w:rPr>
      </w:r>
    </w:p>
    <w:p w:rsidR="00000000" w:rsidDel="00000000" w:rsidP="00000000" w:rsidRDefault="00000000" w:rsidRPr="00000000" w14:paraId="0000000D">
      <w:pPr>
        <w:pBdr>
          <w:bottom w:color="000000" w:space="0" w:sz="12" w:val="single"/>
        </w:pBdr>
        <w:spacing w:line="480" w:lineRule="auto"/>
        <w:jc w:val="center"/>
        <w:rPr/>
      </w:pPr>
      <w:r w:rsidDel="00000000" w:rsidR="00000000" w:rsidRPr="00000000">
        <w:rPr>
          <w:rFonts w:ascii="Rockwell" w:cs="Rockwell" w:eastAsia="Rockwell" w:hAnsi="Rockwell"/>
          <w:b w:val="1"/>
          <w:rtl w:val="0"/>
        </w:rPr>
        <w:t xml:space="preserve">Kayla Horton – </w:t>
      </w:r>
      <w:hyperlink r:id="rId9">
        <w:r w:rsidDel="00000000" w:rsidR="00000000" w:rsidRPr="00000000">
          <w:rPr>
            <w:rFonts w:ascii="Rockwell" w:cs="Rockwell" w:eastAsia="Rockwell" w:hAnsi="Rockwell"/>
            <w:b w:val="1"/>
            <w:color w:val="0000ff"/>
            <w:u w:val="single"/>
            <w:rtl w:val="0"/>
          </w:rPr>
          <w:t xml:space="preserve">khorton@boydisd.net</w:t>
        </w:r>
      </w:hyperlink>
      <w:r w:rsidDel="00000000" w:rsidR="00000000" w:rsidRPr="00000000">
        <w:rPr>
          <w:rtl w:val="0"/>
        </w:rPr>
      </w:r>
    </w:p>
    <w:p w:rsidR="00000000" w:rsidDel="00000000" w:rsidP="00000000" w:rsidRDefault="00000000" w:rsidRPr="00000000" w14:paraId="0000000E">
      <w:pPr>
        <w:pBdr>
          <w:bottom w:color="000000" w:space="0" w:sz="12" w:val="single"/>
        </w:pBdr>
        <w:spacing w:line="480" w:lineRule="auto"/>
        <w:jc w:val="center"/>
        <w:rPr>
          <w:rFonts w:ascii="Rockwell" w:cs="Rockwell" w:eastAsia="Rockwell" w:hAnsi="Rockwell"/>
          <w:b w:val="1"/>
        </w:rPr>
      </w:pPr>
      <w:r w:rsidDel="00000000" w:rsidR="00000000" w:rsidRPr="00000000">
        <w:rPr>
          <w:rFonts w:ascii="Rockwell" w:cs="Rockwell" w:eastAsia="Rockwell" w:hAnsi="Rockwell"/>
          <w:b w:val="1"/>
          <w:rtl w:val="0"/>
        </w:rPr>
        <w:t xml:space="preserve">Stephanie McGilvray - </w:t>
      </w:r>
      <w:hyperlink r:id="rId10">
        <w:r w:rsidDel="00000000" w:rsidR="00000000" w:rsidRPr="00000000">
          <w:rPr>
            <w:rFonts w:ascii="Rockwell" w:cs="Rockwell" w:eastAsia="Rockwell" w:hAnsi="Rockwell"/>
            <w:b w:val="1"/>
            <w:color w:val="1155cc"/>
            <w:u w:val="single"/>
            <w:rtl w:val="0"/>
          </w:rPr>
          <w:t xml:space="preserve">Smcgilvray@boydisd.net</w:t>
        </w:r>
      </w:hyperlink>
      <w:r w:rsidDel="00000000" w:rsidR="00000000" w:rsidRPr="00000000">
        <w:rPr>
          <w:rtl w:val="0"/>
        </w:rPr>
      </w:r>
    </w:p>
    <w:p w:rsidR="00000000" w:rsidDel="00000000" w:rsidP="00000000" w:rsidRDefault="00000000" w:rsidRPr="00000000" w14:paraId="0000000F">
      <w:pPr>
        <w:pBdr>
          <w:bottom w:color="000000" w:space="0" w:sz="12" w:val="single"/>
        </w:pBdr>
        <w:spacing w:line="480" w:lineRule="auto"/>
        <w:jc w:val="center"/>
        <w:rPr>
          <w:rFonts w:ascii="Rockwell" w:cs="Rockwell" w:eastAsia="Rockwell" w:hAnsi="Rockwell"/>
          <w:b w:val="1"/>
        </w:rPr>
      </w:pPr>
      <w:hyperlink r:id="rId11">
        <w:r w:rsidDel="00000000" w:rsidR="00000000" w:rsidRPr="00000000">
          <w:rPr>
            <w:color w:val="0000ee"/>
            <w:u w:val="single"/>
            <w:shd w:fill="auto" w:val="clear"/>
            <w:rtl w:val="0"/>
          </w:rPr>
          <w:t xml:space="preserve">Carlen Richardson</w:t>
        </w:r>
      </w:hyperlink>
      <w:r w:rsidDel="00000000" w:rsidR="00000000" w:rsidRPr="00000000">
        <w:rPr>
          <w:rFonts w:ascii="Rockwell" w:cs="Rockwell" w:eastAsia="Rockwell" w:hAnsi="Rockwell"/>
          <w:b w:val="1"/>
          <w:rtl w:val="0"/>
        </w:rPr>
        <w:t xml:space="preserve"> </w:t>
      </w:r>
      <w:hyperlink r:id="rId12">
        <w:r w:rsidDel="00000000" w:rsidR="00000000" w:rsidRPr="00000000">
          <w:rPr>
            <w:rFonts w:ascii="Rockwell" w:cs="Rockwell" w:eastAsia="Rockwell" w:hAnsi="Rockwell"/>
            <w:b w:val="1"/>
            <w:color w:val="1155cc"/>
            <w:u w:val="single"/>
            <w:rtl w:val="0"/>
          </w:rPr>
          <w:t xml:space="preserve">richardson@boydisd.net</w:t>
        </w:r>
      </w:hyperlink>
      <w:r w:rsidDel="00000000" w:rsidR="00000000" w:rsidRPr="00000000">
        <w:rPr>
          <w:rFonts w:ascii="Rockwell" w:cs="Rockwell" w:eastAsia="Rockwell" w:hAnsi="Rockwell"/>
          <w:b w:val="1"/>
          <w:rtl w:val="0"/>
        </w:rPr>
        <w:t xml:space="preserve"> </w:t>
      </w:r>
    </w:p>
    <w:p w:rsidR="00000000" w:rsidDel="00000000" w:rsidP="00000000" w:rsidRDefault="00000000" w:rsidRPr="00000000" w14:paraId="00000010">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Boyd ISD Agricultural Science Department</w:t>
      </w:r>
    </w:p>
    <w:p w:rsidR="00000000" w:rsidDel="00000000" w:rsidP="00000000" w:rsidRDefault="00000000" w:rsidRPr="00000000" w14:paraId="00000011">
      <w:pPr>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700 Knox Avenue</w:t>
      </w:r>
    </w:p>
    <w:p w:rsidR="00000000" w:rsidDel="00000000" w:rsidP="00000000" w:rsidRDefault="00000000" w:rsidRPr="00000000" w14:paraId="00000012">
      <w:pPr>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P.O. Box 92308</w:t>
      </w:r>
    </w:p>
    <w:p w:rsidR="00000000" w:rsidDel="00000000" w:rsidP="00000000" w:rsidRDefault="00000000" w:rsidRPr="00000000" w14:paraId="00000013">
      <w:pPr>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Boyd, TX 76023</w:t>
      </w:r>
    </w:p>
    <w:p w:rsidR="00000000" w:rsidDel="00000000" w:rsidP="00000000" w:rsidRDefault="00000000" w:rsidRPr="00000000" w14:paraId="00000014">
      <w:pPr>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Office phone: 940.433.9580</w:t>
      </w:r>
    </w:p>
    <w:p w:rsidR="00000000" w:rsidDel="00000000" w:rsidP="00000000" w:rsidRDefault="00000000" w:rsidRPr="00000000" w14:paraId="00000015">
      <w:pPr>
        <w:widowControl w:val="0"/>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Fax: 940.433.9593</w:t>
      </w:r>
    </w:p>
    <w:p w:rsidR="00000000" w:rsidDel="00000000" w:rsidP="00000000" w:rsidRDefault="00000000" w:rsidRPr="00000000" w14:paraId="00000016">
      <w:pPr>
        <w:widowControl w:val="0"/>
        <w:jc w:val="center"/>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WEBSITE</w:t>
      </w:r>
    </w:p>
    <w:p w:rsidR="00000000" w:rsidDel="00000000" w:rsidP="00000000" w:rsidRDefault="00000000" w:rsidRPr="00000000" w14:paraId="00000017">
      <w:pPr>
        <w:widowControl w:val="0"/>
        <w:jc w:val="center"/>
        <w:rPr/>
      </w:pPr>
      <w:hyperlink r:id="rId13">
        <w:r w:rsidDel="00000000" w:rsidR="00000000" w:rsidRPr="00000000">
          <w:rPr>
            <w:color w:val="0000ff"/>
            <w:u w:val="single"/>
            <w:rtl w:val="0"/>
          </w:rPr>
          <w:t xml:space="preserve">https://boyd.ffanow.org/default.aspx?ID=72400</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 w:name="Rockwell"/>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C5604"/>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0C5604"/>
    <w:rPr>
      <w:color w:val="0000ff" w:themeColor="hyperlink"/>
      <w:u w:val="single"/>
    </w:rPr>
  </w:style>
  <w:style w:type="paragraph" w:styleId="BalloonText">
    <w:name w:val="Balloon Text"/>
    <w:basedOn w:val="Normal"/>
    <w:link w:val="BalloonTextChar"/>
    <w:uiPriority w:val="99"/>
    <w:semiHidden w:val="1"/>
    <w:unhideWhenUsed w:val="1"/>
    <w:rsid w:val="00914E08"/>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14E08"/>
    <w:rPr>
      <w:rFonts w:ascii="Tahoma" w:cs="Tahoma" w:eastAsia="Times New Roman" w:hAnsi="Tahoma"/>
      <w:sz w:val="16"/>
      <w:szCs w:val="16"/>
    </w:rPr>
  </w:style>
  <w:style w:type="character" w:styleId="UnresolvedMention">
    <w:name w:val="Unresolved Mention"/>
    <w:basedOn w:val="DefaultParagraphFont"/>
    <w:uiPriority w:val="99"/>
    <w:semiHidden w:val="1"/>
    <w:unhideWhenUsed w:val="1"/>
    <w:rsid w:val="008F3DC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crichardson@boydisd.net" TargetMode="External"/><Relationship Id="rId10" Type="http://schemas.openxmlformats.org/officeDocument/2006/relationships/hyperlink" Target="mailto:Smcgilvray@boydisd.net" TargetMode="External"/><Relationship Id="rId13" Type="http://schemas.openxmlformats.org/officeDocument/2006/relationships/hyperlink" Target="https://boyd.ffanow.org/default.aspx?ID=72400" TargetMode="External"/><Relationship Id="rId12" Type="http://schemas.openxmlformats.org/officeDocument/2006/relationships/hyperlink" Target="mailto:richardson@boydisd.n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horton@boydisd.ne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hyperlink" Target="mailto:srawlings@boydisd.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E6WPTlgFU9I+ptTjf3BxN2+f6g==">CgMxLjA4AHIhMUNCdmNZaXVQc3BCQW1TTVV1TGhvM19sLW91WS02UXNG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2021-08-06T14:14:00Z</dcterms:created>
  <dc:creator>srawlings</dc:creator>
</cp:coreProperties>
</file>